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4F" w:rsidRPr="00F878FD" w:rsidRDefault="00B5514F" w:rsidP="00B5514F">
      <w:pPr>
        <w:shd w:val="clear" w:color="auto" w:fill="FFFFFF"/>
        <w:spacing w:after="0" w:line="240" w:lineRule="atLeast"/>
        <w:jc w:val="right"/>
        <w:rPr>
          <w:rFonts w:ascii="Times New Roman" w:eastAsia="Times New Roman" w:hAnsi="Times New Roman" w:cs="Times New Roman"/>
          <w:color w:val="333333"/>
          <w:kern w:val="1"/>
          <w:sz w:val="28"/>
          <w:szCs w:val="28"/>
        </w:rPr>
      </w:pPr>
    </w:p>
    <w:p w:rsidR="00B5514F" w:rsidRDefault="00B5514F" w:rsidP="00B5514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/>
          <w:color w:val="000000"/>
          <w:kern w:val="1"/>
          <w:sz w:val="26"/>
          <w:szCs w:val="26"/>
        </w:rPr>
        <w:t>Мастер-класс для родителей на тему</w:t>
      </w:r>
      <w:r>
        <w:rPr>
          <w:rFonts w:ascii="Times New Roman" w:eastAsia="Times New Roman" w:hAnsi="Times New Roman" w:cs="Times New Roman"/>
          <w:b/>
          <w:color w:val="000000"/>
          <w:kern w:val="1"/>
          <w:sz w:val="26"/>
          <w:szCs w:val="26"/>
        </w:rPr>
        <w:t>:</w:t>
      </w:r>
    </w:p>
    <w:p w:rsidR="00B5514F" w:rsidRDefault="00B5514F" w:rsidP="00B5514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/>
          <w:color w:val="000000"/>
          <w:kern w:val="1"/>
          <w:sz w:val="26"/>
          <w:szCs w:val="26"/>
        </w:rPr>
        <w:t xml:space="preserve">«Развитие мелкой моторики с использованием подручного материала </w:t>
      </w:r>
    </w:p>
    <w:p w:rsidR="00B5514F" w:rsidRPr="00B12489" w:rsidRDefault="00B5514F" w:rsidP="00B5514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kern w:val="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/>
          <w:color w:val="000000"/>
          <w:kern w:val="1"/>
          <w:sz w:val="26"/>
          <w:szCs w:val="26"/>
        </w:rPr>
        <w:t>у детей среднего дошкольного возраста»</w:t>
      </w:r>
    </w:p>
    <w:p w:rsidR="00B5514F" w:rsidRPr="00B12489" w:rsidRDefault="00B5514F" w:rsidP="00B5514F">
      <w:pPr>
        <w:shd w:val="clear" w:color="auto" w:fill="FFFFFF"/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color w:val="000000"/>
          <w:kern w:val="1"/>
          <w:sz w:val="26"/>
          <w:szCs w:val="26"/>
        </w:rPr>
      </w:pPr>
    </w:p>
    <w:p w:rsidR="00B5514F" w:rsidRPr="00B12489" w:rsidRDefault="00B5514F" w:rsidP="00B5514F">
      <w:pPr>
        <w:shd w:val="clear" w:color="auto" w:fill="FFFFFF"/>
        <w:spacing w:after="0" w:line="240" w:lineRule="atLeast"/>
        <w:ind w:firstLine="567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color w:val="333333"/>
          <w:kern w:val="1"/>
          <w:sz w:val="26"/>
          <w:szCs w:val="26"/>
        </w:rPr>
        <w:t>Выполнила воспитатель группы №6</w:t>
      </w:r>
      <w:r>
        <w:rPr>
          <w:rFonts w:ascii="Times New Roman" w:eastAsia="Times New Roman" w:hAnsi="Times New Roman" w:cs="Times New Roman"/>
          <w:color w:val="333333"/>
          <w:kern w:val="1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kern w:val="1"/>
          <w:sz w:val="26"/>
          <w:szCs w:val="26"/>
        </w:rPr>
        <w:t>Хамитова</w:t>
      </w:r>
      <w:proofErr w:type="spellEnd"/>
      <w:r>
        <w:rPr>
          <w:rFonts w:ascii="Times New Roman" w:eastAsia="Times New Roman" w:hAnsi="Times New Roman" w:cs="Times New Roman"/>
          <w:color w:val="333333"/>
          <w:kern w:val="1"/>
          <w:sz w:val="26"/>
          <w:szCs w:val="26"/>
        </w:rPr>
        <w:t xml:space="preserve"> О.М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36111D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Цель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: Показать </w:t>
      </w: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родителям приёмы и способы развития мелкой моторики рук у детей дошкольного возраста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B5514F" w:rsidRPr="0036111D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</w:pPr>
      <w:r w:rsidRPr="0036111D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Задачи: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Показать важность работы по </w:t>
      </w: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развитию мелкой моторики рук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Обозначить взаимосвязь </w:t>
      </w: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развития мелкой моторики рук и речи дошкольника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.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- Познакомить </w:t>
      </w: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 xml:space="preserve">родителей 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с нетрадиционными приемами и материалами, используемыми в работе с детьми по </w:t>
      </w: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 xml:space="preserve">развитию мелкой моторики 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и координации движений рук.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Вызвать интерес у родителей к различным изобразительным материалам и желание действовать.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Доставить детям положительные эмоции от совместной деятельности.</w:t>
      </w:r>
    </w:p>
    <w:p w:rsidR="00B5514F" w:rsidRPr="0036111D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</w:pPr>
      <w:r w:rsidRPr="0036111D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Предварительная работа: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Подготовка образцов изобразительного бросового природного материала.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Составление конспекта, подборка необходимого методического материала.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>Организация родителей на практическое занятие «Мастер- класс».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</w:rPr>
      </w:pPr>
      <w:r w:rsidRPr="0036111D">
        <w:rPr>
          <w:rFonts w:ascii="Times New Roman" w:eastAsia="Times New Roman" w:hAnsi="Times New Roman" w:cs="Times New Roman"/>
          <w:b/>
          <w:color w:val="111111"/>
          <w:sz w:val="26"/>
          <w:szCs w:val="26"/>
        </w:rPr>
        <w:t>Участники:</w:t>
      </w:r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 </w:t>
      </w: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родители, дети.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111111"/>
          <w:sz w:val="26"/>
          <w:szCs w:val="26"/>
          <w:u w:val="single"/>
        </w:rPr>
      </w:pPr>
      <w:proofErr w:type="gramStart"/>
      <w:r w:rsidRPr="00B12489">
        <w:rPr>
          <w:rFonts w:ascii="Times New Roman" w:eastAsia="Times New Roman" w:hAnsi="Times New Roman" w:cs="Times New Roman"/>
          <w:color w:val="111111"/>
          <w:sz w:val="26"/>
          <w:szCs w:val="26"/>
        </w:rPr>
        <w:t xml:space="preserve">Материал: пластилин, картон, фасоль, крупа манная, макароны, бусинки, игры-шнуровки, мозаики различного типа, конструктор и литература по теме «Развитие мелкой моторики в ДОУ» для </w:t>
      </w: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родителей.</w:t>
      </w:r>
      <w:proofErr w:type="gramEnd"/>
    </w:p>
    <w:p w:rsidR="00B5514F" w:rsidRPr="0036111D" w:rsidRDefault="00B5514F" w:rsidP="00B5514F">
      <w:pPr>
        <w:spacing w:after="0" w:line="100" w:lineRule="atLeast"/>
        <w:jc w:val="both"/>
        <w:rPr>
          <w:rStyle w:val="apple-converted-space"/>
          <w:rFonts w:ascii="Times New Roman" w:hAnsi="Times New Roman" w:cs="Times New Roman"/>
          <w:b/>
          <w:color w:val="111111"/>
          <w:sz w:val="26"/>
          <w:szCs w:val="26"/>
        </w:rPr>
      </w:pPr>
      <w:r w:rsidRPr="0036111D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</w:rPr>
        <w:t>Организационный момент:</w:t>
      </w:r>
      <w:r w:rsidRPr="0036111D">
        <w:rPr>
          <w:rStyle w:val="10"/>
          <w:b w:val="0"/>
          <w:color w:val="000000"/>
          <w:sz w:val="26"/>
          <w:szCs w:val="26"/>
        </w:rPr>
        <w:t xml:space="preserve"> 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rStyle w:val="apple-converted-space"/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Так как семье принадлежит ведущая роль в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развитии ребёнка, семья является источником, который питает человека с рождения, знакомит его с окружающим миром, даёт ребёнку первые знания и умения. Только совместными усилиями мы можем решить любые проблемы в воспитании и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развитии ребёнка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Наш мастер-класс мне хотелось бы начать с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  <w:u w:val="single"/>
        </w:rPr>
        <w:t>загадки</w:t>
      </w:r>
      <w:r w:rsidRPr="00B12489">
        <w:rPr>
          <w:color w:val="111111"/>
          <w:sz w:val="26"/>
          <w:szCs w:val="26"/>
        </w:rPr>
        <w:t>: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 xml:space="preserve">Пять да пять – родные братцы, 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Пальцы.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Действительно, это пальцы.</w:t>
      </w:r>
    </w:p>
    <w:p w:rsidR="00B5514F" w:rsidRPr="0036111D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 xml:space="preserve">Тема нашего мастер-класса посвящена как раз им, а точнее </w:t>
      </w:r>
      <w:proofErr w:type="gramStart"/>
      <w:r w:rsidRPr="00B12489">
        <w:rPr>
          <w:color w:val="111111"/>
          <w:sz w:val="26"/>
          <w:szCs w:val="26"/>
        </w:rPr>
        <w:t>–р</w:t>
      </w:r>
      <w:proofErr w:type="gramEnd"/>
      <w:r w:rsidRPr="00B12489">
        <w:rPr>
          <w:color w:val="111111"/>
          <w:sz w:val="26"/>
          <w:szCs w:val="26"/>
        </w:rPr>
        <w:t>азвитию мелкой моторики рук у ребёнка</w:t>
      </w:r>
      <w:r w:rsidRPr="00B12489">
        <w:rPr>
          <w:b/>
          <w:color w:val="111111"/>
          <w:sz w:val="26"/>
          <w:szCs w:val="26"/>
        </w:rPr>
        <w:t>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 w:line="240" w:lineRule="auto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Так все вместе и родятся.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 w:line="240" w:lineRule="auto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Если вскапываешь грядку,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 w:line="240" w:lineRule="auto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Держат все одну лопатку.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 w:line="240" w:lineRule="auto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Не скучают, а играют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 w:line="240" w:lineRule="auto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Вместе все в одни игрушки.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 w:line="240" w:lineRule="auto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А зимою всей гурьбою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 w:line="240" w:lineRule="auto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Дружно прячутся в теплушки.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 w:line="240" w:lineRule="auto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Вот такие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i/>
          <w:iCs/>
          <w:color w:val="111111"/>
          <w:sz w:val="26"/>
          <w:szCs w:val="26"/>
        </w:rPr>
        <w:t>«пять»</w:t>
      </w:r>
      <w:r w:rsidRPr="00B12489">
        <w:rPr>
          <w:rStyle w:val="apple-converted-space"/>
          <w:i/>
          <w:iCs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да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i/>
          <w:iCs/>
          <w:color w:val="111111"/>
          <w:sz w:val="26"/>
          <w:szCs w:val="26"/>
        </w:rPr>
        <w:t>«пять»</w:t>
      </w:r>
      <w:r w:rsidRPr="00B12489">
        <w:rPr>
          <w:color w:val="111111"/>
          <w:sz w:val="26"/>
          <w:szCs w:val="26"/>
        </w:rPr>
        <w:t>,</w:t>
      </w:r>
    </w:p>
    <w:p w:rsidR="00B5514F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Угадайте, как их звать?</w:t>
      </w:r>
    </w:p>
    <w:p w:rsidR="00B5514F" w:rsidRDefault="00B5514F" w:rsidP="00B5514F">
      <w:pPr>
        <w:pStyle w:val="NormalWeb"/>
        <w:shd w:val="clear" w:color="auto" w:fill="FFFFFF"/>
        <w:spacing w:before="0" w:after="0"/>
        <w:jc w:val="both"/>
        <w:rPr>
          <w:b/>
          <w:i/>
          <w:iCs/>
          <w:color w:val="111111"/>
          <w:sz w:val="26"/>
          <w:szCs w:val="26"/>
        </w:rPr>
      </w:pPr>
      <w:r>
        <w:rPr>
          <w:color w:val="111111"/>
          <w:sz w:val="26"/>
          <w:szCs w:val="26"/>
        </w:rPr>
        <w:t>Пальцы.</w:t>
      </w:r>
      <w:r w:rsidRPr="0036111D">
        <w:rPr>
          <w:b/>
          <w:i/>
          <w:iCs/>
          <w:color w:val="111111"/>
          <w:sz w:val="26"/>
          <w:szCs w:val="26"/>
        </w:rPr>
        <w:t xml:space="preserve"> 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b/>
          <w:i/>
          <w:iCs/>
          <w:color w:val="111111"/>
          <w:sz w:val="26"/>
          <w:szCs w:val="26"/>
        </w:rPr>
      </w:pPr>
      <w:r w:rsidRPr="00B12489">
        <w:rPr>
          <w:b/>
          <w:i/>
          <w:iCs/>
          <w:color w:val="111111"/>
          <w:sz w:val="26"/>
          <w:szCs w:val="26"/>
        </w:rPr>
        <w:t>«Ум ребёнка находится на кончиках его пальцев»</w:t>
      </w:r>
    </w:p>
    <w:p w:rsidR="00B5514F" w:rsidRPr="00437EBC" w:rsidRDefault="00B5514F" w:rsidP="00B5514F">
      <w:pPr>
        <w:pStyle w:val="NormalWeb"/>
        <w:shd w:val="clear" w:color="auto" w:fill="FFFFFF"/>
        <w:spacing w:before="0" w:after="0"/>
        <w:jc w:val="both"/>
        <w:rPr>
          <w:b/>
          <w:i/>
          <w:color w:val="111111"/>
          <w:sz w:val="26"/>
          <w:szCs w:val="26"/>
        </w:rPr>
      </w:pPr>
      <w:r w:rsidRPr="00B12489">
        <w:rPr>
          <w:b/>
          <w:i/>
          <w:iCs/>
          <w:color w:val="111111"/>
          <w:sz w:val="26"/>
          <w:szCs w:val="26"/>
        </w:rPr>
        <w:t>(В. Сухомлинский)</w:t>
      </w:r>
      <w:r w:rsidRPr="00B12489">
        <w:rPr>
          <w:b/>
          <w:i/>
          <w:color w:val="111111"/>
          <w:sz w:val="26"/>
          <w:szCs w:val="26"/>
        </w:rPr>
        <w:t>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lastRenderedPageBreak/>
        <w:t>Дошкольный возраст – это, прежде всего,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возраст игры</w:t>
      </w:r>
      <w:r w:rsidRPr="00B12489">
        <w:rPr>
          <w:b/>
          <w:color w:val="111111"/>
          <w:sz w:val="26"/>
          <w:szCs w:val="26"/>
        </w:rPr>
        <w:t>,</w:t>
      </w:r>
      <w:r w:rsidRPr="00B12489">
        <w:rPr>
          <w:rStyle w:val="apple-converted-space"/>
          <w:b/>
          <w:color w:val="111111"/>
          <w:sz w:val="26"/>
          <w:szCs w:val="26"/>
        </w:rPr>
        <w:t xml:space="preserve"> </w:t>
      </w:r>
      <w:r>
        <w:rPr>
          <w:color w:val="111111"/>
          <w:sz w:val="26"/>
          <w:szCs w:val="26"/>
        </w:rPr>
        <w:t xml:space="preserve">возраст </w:t>
      </w:r>
      <w:r w:rsidRPr="00B12489">
        <w:rPr>
          <w:color w:val="111111"/>
          <w:sz w:val="26"/>
          <w:szCs w:val="26"/>
        </w:rPr>
        <w:t>ра</w:t>
      </w:r>
      <w:r>
        <w:rPr>
          <w:color w:val="111111"/>
          <w:sz w:val="26"/>
          <w:szCs w:val="26"/>
        </w:rPr>
        <w:t xml:space="preserve">звития творчества, воображения </w:t>
      </w:r>
      <w:r w:rsidRPr="00B12489">
        <w:rPr>
          <w:color w:val="111111"/>
          <w:sz w:val="26"/>
          <w:szCs w:val="26"/>
        </w:rPr>
        <w:t>любознательности. Одно из направлений нашей работы – это</w:t>
      </w:r>
      <w:r w:rsidRPr="00B12489">
        <w:rPr>
          <w:rStyle w:val="apple-converted-space"/>
          <w:b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развитие речи дошкольников.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 xml:space="preserve">Ребенок постоянно изучает, постигает окружающий мир. Основной метод накопления информации – прикосновения. Детям необходимо все хватать, трогать, гладить и пробовать на вкус! </w:t>
      </w:r>
      <w:proofErr w:type="gramStart"/>
      <w:r w:rsidRPr="00B12489">
        <w:rPr>
          <w:color w:val="111111"/>
          <w:sz w:val="26"/>
          <w:szCs w:val="26"/>
        </w:rPr>
        <w:t>Если взрослые стараются поддерживать это стремление, предлагая малышу различные игрушки (мягкие, твердые, шершавые, гладкие, холодные и т. д.</w:t>
      </w:r>
      <w:r>
        <w:rPr>
          <w:color w:val="111111"/>
          <w:sz w:val="26"/>
          <w:szCs w:val="26"/>
        </w:rPr>
        <w:t>)</w:t>
      </w:r>
      <w:r w:rsidRPr="00B12489">
        <w:rPr>
          <w:color w:val="111111"/>
          <w:sz w:val="26"/>
          <w:szCs w:val="26"/>
        </w:rPr>
        <w:t>, тряпочки, предметы для исследование, то он получает необходимый стимул для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развития.</w:t>
      </w:r>
      <w:proofErr w:type="gramEnd"/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Известный исследователь детской речи М.</w:t>
      </w:r>
      <w:r>
        <w:rPr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М</w:t>
      </w:r>
      <w:r>
        <w:rPr>
          <w:color w:val="111111"/>
          <w:sz w:val="26"/>
          <w:szCs w:val="26"/>
        </w:rPr>
        <w:t xml:space="preserve">. </w:t>
      </w:r>
      <w:r w:rsidRPr="00B12489">
        <w:rPr>
          <w:color w:val="111111"/>
          <w:sz w:val="26"/>
          <w:szCs w:val="26"/>
        </w:rPr>
        <w:t>Кольцова отмечала, что кисть руки надо рассматривать как орган речи. Если развитие движений пальцев руки соответствует возрасту, то и речевое развитие находиться в пределах нормы.</w:t>
      </w: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720090</wp:posOffset>
            </wp:positionV>
            <wp:extent cx="1438910" cy="2526030"/>
            <wp:effectExtent l="19050" t="0" r="8890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5260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Выявляется, что зачастую мышцы пальцев рук у детей слабые, дети не могут точно воспроизвести заданную позу, не могут ее удержать, не говоря уже о том, что большинство детей затрудняются в овладении таких навыков, как застегивание и расстегивание пуговиц, молний и т.д.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 xml:space="preserve"> Предлагаю вашему вниманию игры и упражнения на развитие мелкой моторике.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both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1. Пальчиковая гимнастика.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rPr>
          <w:color w:val="333333"/>
          <w:sz w:val="26"/>
          <w:szCs w:val="26"/>
        </w:rPr>
      </w:pPr>
      <w:r w:rsidRPr="00B12489">
        <w:rPr>
          <w:color w:val="111111"/>
          <w:sz w:val="26"/>
          <w:szCs w:val="26"/>
        </w:rPr>
        <w:t>Приведем пример одной из них:</w:t>
      </w:r>
    </w:p>
    <w:p w:rsidR="00B5514F" w:rsidRPr="00B12489" w:rsidRDefault="00B5514F" w:rsidP="00B5514F">
      <w:pPr>
        <w:spacing w:after="0" w:line="100" w:lineRule="atLeast"/>
        <w:rPr>
          <w:rFonts w:ascii="Times New Roman" w:eastAsia="Times New Roman" w:hAnsi="Times New Roman" w:cs="Times New Roman"/>
          <w:bCs/>
          <w:color w:val="111111"/>
          <w:sz w:val="26"/>
          <w:szCs w:val="26"/>
          <w:u w:val="single"/>
        </w:rPr>
      </w:pPr>
      <w:proofErr w:type="gramStart"/>
      <w:r w:rsidRPr="00B12489">
        <w:rPr>
          <w:rFonts w:ascii="Times New Roman" w:hAnsi="Times New Roman" w:cs="Times New Roman"/>
          <w:color w:val="333333"/>
          <w:sz w:val="26"/>
          <w:szCs w:val="26"/>
        </w:rPr>
        <w:t>Этот пальчик - дедушка,</w:t>
      </w:r>
      <w:r w:rsidRPr="00B12489">
        <w:rPr>
          <w:rFonts w:ascii="Times New Roman" w:hAnsi="Times New Roman" w:cs="Times New Roman"/>
          <w:color w:val="333333"/>
          <w:sz w:val="26"/>
          <w:szCs w:val="26"/>
        </w:rPr>
        <w:br/>
        <w:t>Этот пальчик - бабушка,</w:t>
      </w:r>
      <w:r w:rsidRPr="00B12489">
        <w:rPr>
          <w:rFonts w:ascii="Times New Roman" w:hAnsi="Times New Roman" w:cs="Times New Roman"/>
          <w:color w:val="333333"/>
          <w:sz w:val="26"/>
          <w:szCs w:val="26"/>
        </w:rPr>
        <w:br/>
        <w:t>Этот пальчик - папочка,</w:t>
      </w:r>
      <w:r w:rsidRPr="00B12489">
        <w:rPr>
          <w:rFonts w:ascii="Times New Roman" w:hAnsi="Times New Roman" w:cs="Times New Roman"/>
          <w:color w:val="333333"/>
          <w:sz w:val="26"/>
          <w:szCs w:val="26"/>
        </w:rPr>
        <w:br/>
        <w:t>Этот пальчик - мамочка,</w:t>
      </w:r>
      <w:r w:rsidRPr="00B12489">
        <w:rPr>
          <w:rFonts w:ascii="Times New Roman" w:hAnsi="Times New Roman" w:cs="Times New Roman"/>
          <w:color w:val="333333"/>
          <w:sz w:val="26"/>
          <w:szCs w:val="26"/>
        </w:rPr>
        <w:br/>
        <w:t>Этот пальчик - я,</w:t>
      </w:r>
      <w:r w:rsidRPr="00B12489">
        <w:rPr>
          <w:rFonts w:ascii="Times New Roman" w:hAnsi="Times New Roman" w:cs="Times New Roman"/>
          <w:color w:val="333333"/>
          <w:sz w:val="26"/>
          <w:szCs w:val="26"/>
        </w:rPr>
        <w:br/>
        <w:t>Вот и вся моя семья!</w:t>
      </w:r>
      <w:proofErr w:type="gramEnd"/>
    </w:p>
    <w:p w:rsidR="00B5514F" w:rsidRPr="00B12489" w:rsidRDefault="00B5514F" w:rsidP="00B5514F">
      <w:pPr>
        <w:spacing w:after="0" w:line="100" w:lineRule="atLeast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 xml:space="preserve">2. Рисование с помощью манной крупы. </w:t>
      </w:r>
    </w:p>
    <w:p w:rsidR="00B5514F" w:rsidRPr="00B12489" w:rsidRDefault="00B5514F" w:rsidP="00B5514F">
      <w:pPr>
        <w:spacing w:after="0" w:line="100" w:lineRule="atLeast"/>
        <w:rPr>
          <w:rFonts w:ascii="Times New Roman" w:hAnsi="Times New Roman" w:cs="Times New Roman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Родителям предлагается с помощью крупы изобразить рисунок.</w:t>
      </w:r>
    </w:p>
    <w:p w:rsidR="00B5514F" w:rsidRPr="00B12489" w:rsidRDefault="00B5514F" w:rsidP="00B5514F">
      <w:pPr>
        <w:spacing w:after="0" w:line="100" w:lineRule="atLeast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32660" cy="1258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F" w:rsidRPr="00B12489" w:rsidRDefault="00B5514F" w:rsidP="00B5514F">
      <w:pPr>
        <w:spacing w:after="0" w:line="100" w:lineRule="atLeast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3.Игра «Золушка».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hAnsi="Times New Roman" w:cs="Times New Roman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Дети с восторгом приняли новинку. Пальчиками выбирается и разбирается по цветам фасоль и бусинки, также можно выложить узор. И уже здесь начинается настоящий творческий процесс.</w:t>
      </w:r>
    </w:p>
    <w:p w:rsidR="00B5514F" w:rsidRPr="00B12489" w:rsidRDefault="00B5514F" w:rsidP="00B5514F">
      <w:pPr>
        <w:spacing w:after="0" w:line="100" w:lineRule="atLeast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44725" cy="125857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32660" cy="12585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lastRenderedPageBreak/>
        <w:t xml:space="preserve">4.Особое внимание хотелось бы уделить «Играм-шнуровкам». </w:t>
      </w:r>
    </w:p>
    <w:p w:rsidR="00B5514F" w:rsidRPr="00B12489" w:rsidRDefault="00B5514F" w:rsidP="00B5514F">
      <w:pPr>
        <w:spacing w:after="0" w:line="100" w:lineRule="atLeast"/>
        <w:jc w:val="both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Одна из них «Бусы». Это настолько увлекательная игра, все детки стремятся сделать бусы для своей любимой мамочки, путем нанизывания макарон на шнурок. А теперь попробуем вместе.</w:t>
      </w:r>
    </w:p>
    <w:p w:rsidR="00B5514F" w:rsidRPr="00B12489" w:rsidRDefault="00B5514F" w:rsidP="00B5514F">
      <w:pPr>
        <w:spacing w:after="0" w:line="100" w:lineRule="atLeast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172970" cy="12230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2230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08530" cy="1258570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F" w:rsidRPr="00B12489" w:rsidRDefault="00B5514F" w:rsidP="00B5514F">
      <w:pPr>
        <w:spacing w:after="0" w:line="100" w:lineRule="atLeast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5. Мозаика.</w:t>
      </w:r>
    </w:p>
    <w:p w:rsidR="00B5514F" w:rsidRPr="00B12489" w:rsidRDefault="00B5514F" w:rsidP="00B5514F">
      <w:pPr>
        <w:spacing w:after="0" w:line="100" w:lineRule="atLeast"/>
        <w:rPr>
          <w:rFonts w:ascii="Times New Roman" w:hAnsi="Times New Roman" w:cs="Times New Roman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Родителям с детьми предлагается совместно составить узор.</w:t>
      </w:r>
    </w:p>
    <w:p w:rsidR="00B5514F" w:rsidRPr="00B12489" w:rsidRDefault="00B5514F" w:rsidP="00B5514F">
      <w:pPr>
        <w:spacing w:after="0" w:line="10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32660" cy="125857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br/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24405" cy="1259205"/>
            <wp:effectExtent l="19050" t="0" r="4445" b="0"/>
            <wp:wrapSquare wrapText="bothSides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2592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6.Конструктор «Цветики-цветочки» развивает не только моторику рук, но и воображение. Предлагается мамам с детками пофантазировать.</w:t>
      </w:r>
    </w:p>
    <w:p w:rsidR="00B5514F" w:rsidRPr="00B12489" w:rsidRDefault="00B5514F" w:rsidP="00B5514F">
      <w:pPr>
        <w:spacing w:before="240" w:after="0" w:line="100" w:lineRule="atLeast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0595" cy="1258570"/>
            <wp:effectExtent l="1905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0595" cy="1258570"/>
            <wp:effectExtent l="1905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F" w:rsidRPr="00B12489" w:rsidRDefault="00B5514F" w:rsidP="00B5514F">
      <w:pPr>
        <w:spacing w:before="240" w:after="0" w:line="100" w:lineRule="atLeast"/>
        <w:rPr>
          <w:rFonts w:ascii="Times New Roman" w:hAnsi="Times New Roman" w:cs="Times New Roman"/>
          <w:sz w:val="26"/>
          <w:szCs w:val="26"/>
        </w:rPr>
      </w:pPr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7. «</w:t>
      </w:r>
      <w:proofErr w:type="spellStart"/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Пластилинография</w:t>
      </w:r>
      <w:proofErr w:type="spellEnd"/>
      <w:r w:rsidRPr="00B12489"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  <w:t>». Раздается контур рисунка, который родители вместе с детьми должны зарисовать пластилином.</w:t>
      </w:r>
    </w:p>
    <w:p w:rsidR="00B5514F" w:rsidRPr="00B12489" w:rsidRDefault="00B5514F" w:rsidP="00B5514F">
      <w:pPr>
        <w:spacing w:before="240" w:after="0" w:line="10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0595" cy="1258570"/>
            <wp:effectExtent l="1905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0595" cy="1258570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F" w:rsidRPr="00B12489" w:rsidRDefault="00B5514F" w:rsidP="00B5514F">
      <w:pPr>
        <w:spacing w:before="240" w:after="0" w:line="10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32660" cy="125857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0595" cy="1258570"/>
            <wp:effectExtent l="1905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F" w:rsidRPr="00B12489" w:rsidRDefault="00B5514F" w:rsidP="00B5514F">
      <w:pPr>
        <w:spacing w:before="240" w:after="0" w:line="100" w:lineRule="atLeas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2232660" cy="125857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32660" cy="125857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F" w:rsidRPr="00B12489" w:rsidRDefault="00B5514F" w:rsidP="00B5514F">
      <w:pPr>
        <w:spacing w:before="240" w:after="0" w:line="100" w:lineRule="atLeast"/>
        <w:rPr>
          <w:rFonts w:ascii="Times New Roman" w:hAnsi="Times New Roman" w:cs="Times New Roman"/>
          <w:color w:val="11111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20595" cy="1258570"/>
            <wp:effectExtent l="1905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232660" cy="12585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258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ind w:firstLine="567"/>
        <w:rPr>
          <w:color w:val="111111"/>
          <w:sz w:val="26"/>
          <w:szCs w:val="26"/>
        </w:rPr>
      </w:pPr>
      <w:r w:rsidRPr="00B12489">
        <w:rPr>
          <w:color w:val="111111"/>
          <w:sz w:val="26"/>
          <w:szCs w:val="26"/>
        </w:rPr>
        <w:t>Надеюсь, что нашим детям с вашей помощью таких трудностей удастся избежать.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ind w:firstLine="567"/>
        <w:rPr>
          <w:sz w:val="26"/>
          <w:szCs w:val="26"/>
        </w:rPr>
      </w:pPr>
      <w:r w:rsidRPr="00B12489">
        <w:rPr>
          <w:color w:val="111111"/>
          <w:sz w:val="26"/>
          <w:szCs w:val="26"/>
        </w:rPr>
        <w:t>А сейчас есть возможность сказать свое слово о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развитии речи дошкольников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всем желающим в слове-эстафете, которое начинается с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фразы: «Чтобы у моего ребенка была хорошо</w:t>
      </w:r>
      <w:r w:rsidRPr="00B12489">
        <w:rPr>
          <w:rStyle w:val="apple-converted-space"/>
          <w:color w:val="111111"/>
          <w:sz w:val="26"/>
          <w:szCs w:val="26"/>
        </w:rPr>
        <w:t xml:space="preserve"> </w:t>
      </w:r>
      <w:r w:rsidRPr="00B12489">
        <w:rPr>
          <w:color w:val="111111"/>
          <w:sz w:val="26"/>
          <w:szCs w:val="26"/>
        </w:rPr>
        <w:t>развита речь, я должна …»</w:t>
      </w:r>
    </w:p>
    <w:p w:rsidR="00B5514F" w:rsidRPr="00B12489" w:rsidRDefault="00B5514F" w:rsidP="00B5514F">
      <w:pPr>
        <w:pStyle w:val="NormalWeb"/>
        <w:shd w:val="clear" w:color="auto" w:fill="FFFFFF"/>
        <w:spacing w:before="0" w:after="0"/>
        <w:jc w:val="center"/>
        <w:rPr>
          <w:bCs/>
          <w:color w:val="111111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118100" cy="2885440"/>
            <wp:effectExtent l="1905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8854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14F" w:rsidRPr="00B12489" w:rsidRDefault="00B5514F" w:rsidP="00B5514F">
      <w:pPr>
        <w:spacing w:before="240" w:after="0" w:line="100" w:lineRule="atLeast"/>
        <w:rPr>
          <w:rFonts w:ascii="Times New Roman" w:eastAsia="Times New Roman" w:hAnsi="Times New Roman" w:cs="Times New Roman"/>
          <w:bCs/>
          <w:color w:val="111111"/>
          <w:sz w:val="26"/>
          <w:szCs w:val="26"/>
        </w:rPr>
      </w:pPr>
    </w:p>
    <w:p w:rsidR="00B5514F" w:rsidRPr="00B12489" w:rsidRDefault="00B5514F" w:rsidP="00B5514F">
      <w:pPr>
        <w:spacing w:before="240" w:after="0" w:line="100" w:lineRule="atLeast"/>
        <w:rPr>
          <w:rFonts w:ascii="Times New Roman" w:hAnsi="Times New Roman" w:cs="Times New Roman"/>
          <w:sz w:val="26"/>
          <w:szCs w:val="26"/>
        </w:rPr>
      </w:pPr>
    </w:p>
    <w:p w:rsidR="00162D44" w:rsidRDefault="00162D44"/>
    <w:sectPr w:rsidR="00162D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cols w:space="72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47E" w:rsidRDefault="00B5514F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47E" w:rsidRDefault="00B5514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47E" w:rsidRDefault="00B5514F"/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47E" w:rsidRDefault="00B5514F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47E" w:rsidRDefault="00B5514F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47E" w:rsidRDefault="00B5514F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5514F"/>
    <w:rsid w:val="00162D44"/>
    <w:rsid w:val="00937603"/>
    <w:rsid w:val="00B5514F"/>
    <w:rsid w:val="00BA2D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4F"/>
    <w:pPr>
      <w:suppressAutoHyphens/>
    </w:pPr>
    <w:rPr>
      <w:rFonts w:ascii="Calibri" w:eastAsia="SimSun" w:hAnsi="Calibri" w:cs="Tahoma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BA2D28"/>
    <w:pPr>
      <w:keepNext/>
      <w:keepLines/>
      <w:suppressAutoHyphens w:val="0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A2D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BA2D2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B5514F"/>
  </w:style>
  <w:style w:type="paragraph" w:customStyle="1" w:styleId="NormalWeb">
    <w:name w:val="Normal (Web)"/>
    <w:basedOn w:val="a"/>
    <w:rsid w:val="00B5514F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rsid w:val="00B5514F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5">
    <w:name w:val="Верхний колонтитул Знак"/>
    <w:basedOn w:val="a0"/>
    <w:link w:val="a4"/>
    <w:rsid w:val="00B5514F"/>
    <w:rPr>
      <w:rFonts w:ascii="Calibri" w:eastAsia="SimSun" w:hAnsi="Calibri" w:cs="Tahoma"/>
      <w:lang w:eastAsia="ar-SA"/>
    </w:rPr>
  </w:style>
  <w:style w:type="paragraph" w:styleId="a6">
    <w:name w:val="footer"/>
    <w:basedOn w:val="a"/>
    <w:link w:val="a7"/>
    <w:rsid w:val="00B5514F"/>
    <w:pPr>
      <w:suppressLineNumbers/>
      <w:tabs>
        <w:tab w:val="center" w:pos="4677"/>
        <w:tab w:val="right" w:pos="9355"/>
      </w:tabs>
      <w:spacing w:after="0" w:line="100" w:lineRule="atLeast"/>
    </w:pPr>
  </w:style>
  <w:style w:type="character" w:customStyle="1" w:styleId="a7">
    <w:name w:val="Нижний колонтитул Знак"/>
    <w:basedOn w:val="a0"/>
    <w:link w:val="a6"/>
    <w:rsid w:val="00B5514F"/>
    <w:rPr>
      <w:rFonts w:ascii="Calibri" w:eastAsia="SimSun" w:hAnsi="Calibri" w:cs="Tahoma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B5514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514F"/>
    <w:rPr>
      <w:rFonts w:ascii="Tahoma" w:eastAsia="SimSu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eader" Target="header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698</Words>
  <Characters>3981</Characters>
  <Application>Microsoft Office Word</Application>
  <DocSecurity>0</DocSecurity>
  <Lines>33</Lines>
  <Paragraphs>9</Paragraphs>
  <ScaleCrop>false</ScaleCrop>
  <Company/>
  <LinksUpToDate>false</LinksUpToDate>
  <CharactersWithSpaces>4670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</dc:creator>
  <cp:lastModifiedBy>Ринат</cp:lastModifiedBy>
  <cp:revision>1</cp:revision>
  <dcterms:created xsi:type="dcterms:W3CDTF">2021-09-13T14:15:00Z</dcterms:created>
  <dcterms:modified xsi:type="dcterms:W3CDTF">2021-09-13T14:17:00Z</dcterms:modified>
</cp:coreProperties>
</file>